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C30" w:rsidRDefault="00630C30" w:rsidP="00126C8E">
      <w:pPr>
        <w:tabs>
          <w:tab w:val="left" w:pos="5670"/>
          <w:tab w:val="left" w:pos="7371"/>
        </w:tabs>
        <w:ind w:right="141"/>
      </w:pPr>
    </w:p>
    <w:p w:rsidR="00630C30" w:rsidRDefault="00630C30" w:rsidP="00126C8E">
      <w:pPr>
        <w:tabs>
          <w:tab w:val="left" w:pos="5670"/>
          <w:tab w:val="left" w:pos="7371"/>
        </w:tabs>
        <w:ind w:right="141"/>
      </w:pPr>
    </w:p>
    <w:p w:rsidR="00F10667" w:rsidRDefault="00F10667" w:rsidP="00126C8E">
      <w:pPr>
        <w:tabs>
          <w:tab w:val="left" w:pos="5670"/>
          <w:tab w:val="left" w:pos="7371"/>
        </w:tabs>
        <w:ind w:right="141"/>
      </w:pPr>
    </w:p>
    <w:p w:rsidR="008367CF" w:rsidRPr="00721DF9" w:rsidRDefault="008367CF" w:rsidP="00126C8E">
      <w:pPr>
        <w:tabs>
          <w:tab w:val="left" w:pos="5670"/>
          <w:tab w:val="left" w:pos="7371"/>
        </w:tabs>
        <w:ind w:right="141"/>
      </w:pPr>
    </w:p>
    <w:p w:rsidR="0065147D" w:rsidRPr="00F10667" w:rsidRDefault="00B95870" w:rsidP="00126C8E">
      <w:pPr>
        <w:tabs>
          <w:tab w:val="left" w:pos="5670"/>
          <w:tab w:val="left" w:pos="7371"/>
        </w:tabs>
        <w:ind w:right="141"/>
        <w:rPr>
          <w:rFonts w:ascii="Arial" w:hAnsi="Arial" w:cs="Arial"/>
          <w:bCs/>
          <w:sz w:val="28"/>
          <w:szCs w:val="28"/>
        </w:rPr>
      </w:pPr>
      <w:r w:rsidRPr="00F10667">
        <w:rPr>
          <w:rFonts w:ascii="Arial" w:hAnsi="Arial" w:cs="Arial"/>
          <w:bCs/>
          <w:sz w:val="28"/>
          <w:szCs w:val="28"/>
        </w:rPr>
        <w:t>PRESSEINFORMATION</w:t>
      </w:r>
    </w:p>
    <w:p w:rsidR="00B95870" w:rsidRPr="006F776E" w:rsidRDefault="000F6EF4" w:rsidP="00126C8E">
      <w:pPr>
        <w:tabs>
          <w:tab w:val="left" w:pos="5670"/>
          <w:tab w:val="left" w:pos="7371"/>
        </w:tabs>
        <w:ind w:right="708"/>
        <w:rPr>
          <w:rFonts w:ascii="Arial" w:hAnsi="Arial" w:cs="Arial"/>
          <w:bCs/>
          <w:sz w:val="48"/>
          <w:szCs w:val="48"/>
        </w:rPr>
      </w:pPr>
      <w:r w:rsidRPr="006F776E">
        <w:rPr>
          <w:rFonts w:ascii="Arial" w:hAnsi="Arial" w:cs="Arial"/>
          <w:sz w:val="28"/>
          <w:szCs w:val="28"/>
        </w:rPr>
        <w:t xml:space="preserve">ALBERTO </w:t>
      </w:r>
      <w:r w:rsidR="004728D3" w:rsidRPr="006F776E">
        <w:rPr>
          <w:rFonts w:ascii="Arial" w:hAnsi="Arial" w:cs="Arial"/>
          <w:sz w:val="28"/>
          <w:szCs w:val="28"/>
        </w:rPr>
        <w:t>Golf</w:t>
      </w:r>
      <w:r w:rsidRPr="006F776E">
        <w:rPr>
          <w:rFonts w:ascii="Arial" w:hAnsi="Arial" w:cs="Arial"/>
          <w:sz w:val="28"/>
          <w:szCs w:val="28"/>
        </w:rPr>
        <w:t xml:space="preserve"> </w:t>
      </w:r>
      <w:r w:rsidR="00033812" w:rsidRPr="006F776E">
        <w:rPr>
          <w:rFonts w:ascii="Arial" w:hAnsi="Arial" w:cs="Arial"/>
          <w:sz w:val="28"/>
          <w:szCs w:val="28"/>
        </w:rPr>
        <w:br/>
      </w:r>
      <w:r w:rsidR="00033812" w:rsidRPr="006F776E">
        <w:rPr>
          <w:rFonts w:ascii="Arial" w:hAnsi="Arial" w:cs="Arial"/>
          <w:sz w:val="28"/>
          <w:szCs w:val="28"/>
        </w:rPr>
        <w:br/>
      </w:r>
      <w:r w:rsidRPr="006F776E">
        <w:rPr>
          <w:rFonts w:ascii="Arial" w:hAnsi="Arial" w:cs="Arial"/>
          <w:sz w:val="20"/>
          <w:szCs w:val="20"/>
        </w:rPr>
        <w:t xml:space="preserve">Mönchengladbach, </w:t>
      </w:r>
      <w:r w:rsidR="00590584">
        <w:rPr>
          <w:rFonts w:ascii="Arial" w:hAnsi="Arial" w:cs="Arial"/>
          <w:sz w:val="20"/>
          <w:szCs w:val="20"/>
        </w:rPr>
        <w:t>xx.xx</w:t>
      </w:r>
      <w:r w:rsidR="00DD3B75" w:rsidRPr="006F776E">
        <w:rPr>
          <w:rFonts w:ascii="Arial" w:hAnsi="Arial" w:cs="Arial"/>
          <w:sz w:val="20"/>
          <w:szCs w:val="20"/>
        </w:rPr>
        <w:t>.201</w:t>
      </w:r>
      <w:r w:rsidR="00F93687">
        <w:rPr>
          <w:rFonts w:ascii="Arial" w:hAnsi="Arial" w:cs="Arial"/>
          <w:sz w:val="20"/>
          <w:szCs w:val="20"/>
        </w:rPr>
        <w:t>9</w:t>
      </w:r>
    </w:p>
    <w:p w:rsidR="0065147D" w:rsidRPr="006F776E" w:rsidRDefault="0065147D" w:rsidP="00126C8E">
      <w:pPr>
        <w:tabs>
          <w:tab w:val="left" w:pos="5670"/>
          <w:tab w:val="left" w:pos="7371"/>
        </w:tabs>
        <w:ind w:right="141"/>
        <w:rPr>
          <w:rFonts w:ascii="Arial" w:hAnsi="Arial" w:cs="Arial"/>
          <w:bCs/>
          <w:sz w:val="20"/>
          <w:szCs w:val="20"/>
        </w:rPr>
      </w:pPr>
    </w:p>
    <w:p w:rsidR="0065147D" w:rsidRPr="006F776E" w:rsidRDefault="0065147D" w:rsidP="00126C8E">
      <w:pPr>
        <w:tabs>
          <w:tab w:val="left" w:pos="5670"/>
          <w:tab w:val="left" w:pos="7371"/>
        </w:tabs>
        <w:ind w:right="141"/>
        <w:rPr>
          <w:rFonts w:ascii="Arial" w:hAnsi="Arial" w:cs="Arial"/>
          <w:bCs/>
          <w:sz w:val="20"/>
          <w:szCs w:val="20"/>
        </w:rPr>
      </w:pPr>
    </w:p>
    <w:p w:rsidR="0065147D" w:rsidRPr="006F776E" w:rsidRDefault="0065147D" w:rsidP="00126C8E">
      <w:pPr>
        <w:tabs>
          <w:tab w:val="left" w:pos="5670"/>
          <w:tab w:val="left" w:pos="7371"/>
        </w:tabs>
        <w:ind w:right="141"/>
        <w:rPr>
          <w:rFonts w:ascii="Arial" w:hAnsi="Arial" w:cs="Arial"/>
          <w:bCs/>
          <w:sz w:val="20"/>
          <w:szCs w:val="20"/>
        </w:rPr>
      </w:pPr>
    </w:p>
    <w:p w:rsidR="0065147D" w:rsidRPr="006F776E" w:rsidRDefault="0065147D" w:rsidP="00126C8E">
      <w:pPr>
        <w:tabs>
          <w:tab w:val="left" w:pos="5670"/>
          <w:tab w:val="left" w:pos="7371"/>
        </w:tabs>
        <w:ind w:right="141"/>
        <w:rPr>
          <w:rFonts w:ascii="Arial" w:hAnsi="Arial" w:cs="Arial"/>
          <w:bCs/>
          <w:sz w:val="20"/>
          <w:szCs w:val="20"/>
        </w:rPr>
      </w:pPr>
    </w:p>
    <w:p w:rsidR="0065147D" w:rsidRPr="006F776E" w:rsidRDefault="0065147D" w:rsidP="00126C8E">
      <w:pPr>
        <w:tabs>
          <w:tab w:val="left" w:pos="5670"/>
          <w:tab w:val="left" w:pos="7371"/>
        </w:tabs>
        <w:ind w:right="141"/>
        <w:rPr>
          <w:rFonts w:ascii="Arial" w:hAnsi="Arial" w:cs="Arial"/>
          <w:bCs/>
          <w:sz w:val="20"/>
          <w:szCs w:val="20"/>
        </w:rPr>
      </w:pPr>
    </w:p>
    <w:p w:rsidR="0065147D" w:rsidRPr="006F776E" w:rsidRDefault="000A61C2" w:rsidP="00126C8E">
      <w:pPr>
        <w:pStyle w:val="Textkrper"/>
        <w:tabs>
          <w:tab w:val="left" w:pos="7371"/>
        </w:tabs>
        <w:ind w:right="1701"/>
        <w:rPr>
          <w:rFonts w:cs="Arial"/>
          <w:color w:val="000000"/>
          <w:sz w:val="22"/>
          <w:u w:val="single"/>
        </w:rPr>
      </w:pPr>
      <w:r w:rsidRPr="006F776E">
        <w:rPr>
          <w:rFonts w:cs="Arial"/>
          <w:color w:val="000000"/>
          <w:sz w:val="22"/>
          <w:u w:val="single"/>
        </w:rPr>
        <w:t>A</w:t>
      </w:r>
      <w:r w:rsidR="00DD3B75" w:rsidRPr="006F776E">
        <w:rPr>
          <w:rFonts w:cs="Arial"/>
          <w:color w:val="000000"/>
          <w:sz w:val="22"/>
          <w:u w:val="single"/>
        </w:rPr>
        <w:t xml:space="preserve">LBERTO Golf </w:t>
      </w:r>
      <w:r w:rsidR="00335477" w:rsidRPr="006F776E">
        <w:rPr>
          <w:rFonts w:cs="Arial"/>
          <w:color w:val="000000"/>
          <w:sz w:val="22"/>
          <w:u w:val="single"/>
        </w:rPr>
        <w:t>Su</w:t>
      </w:r>
      <w:r w:rsidR="00590584">
        <w:rPr>
          <w:rFonts w:cs="Arial"/>
          <w:color w:val="000000"/>
          <w:sz w:val="22"/>
          <w:u w:val="single"/>
        </w:rPr>
        <w:t>mmer 20</w:t>
      </w:r>
      <w:r w:rsidR="00F93687">
        <w:rPr>
          <w:rFonts w:cs="Arial"/>
          <w:color w:val="000000"/>
          <w:sz w:val="22"/>
          <w:u w:val="single"/>
        </w:rPr>
        <w:t>20</w:t>
      </w:r>
    </w:p>
    <w:p w:rsidR="0065147D" w:rsidRPr="006F776E" w:rsidRDefault="0065147D" w:rsidP="00126C8E">
      <w:pPr>
        <w:pStyle w:val="Textkrper"/>
        <w:tabs>
          <w:tab w:val="left" w:pos="5670"/>
          <w:tab w:val="left" w:pos="7371"/>
        </w:tabs>
        <w:spacing w:line="240" w:lineRule="auto"/>
        <w:ind w:right="141"/>
        <w:rPr>
          <w:rFonts w:cs="Arial"/>
          <w:sz w:val="22"/>
        </w:rPr>
      </w:pPr>
    </w:p>
    <w:p w:rsidR="0065147D" w:rsidRPr="00CA2151" w:rsidRDefault="00F93687" w:rsidP="00126C8E">
      <w:pPr>
        <w:tabs>
          <w:tab w:val="left" w:pos="5670"/>
          <w:tab w:val="left" w:pos="7371"/>
        </w:tabs>
        <w:spacing w:line="360" w:lineRule="auto"/>
        <w:ind w:right="141"/>
        <w:rPr>
          <w:rFonts w:ascii="Arial" w:hAnsi="Arial" w:cs="Arial"/>
          <w:sz w:val="20"/>
          <w:szCs w:val="20"/>
        </w:rPr>
      </w:pPr>
      <w:r>
        <w:rPr>
          <w:rFonts w:ascii="Arial" w:hAnsi="Arial" w:cs="Arial"/>
          <w:b/>
          <w:sz w:val="28"/>
          <w:szCs w:val="28"/>
        </w:rPr>
        <w:t>Summer Greens</w:t>
      </w:r>
    </w:p>
    <w:p w:rsidR="00F10667" w:rsidRPr="00CA2151" w:rsidRDefault="00F10667" w:rsidP="00126C8E">
      <w:pPr>
        <w:tabs>
          <w:tab w:val="left" w:pos="7371"/>
        </w:tabs>
        <w:spacing w:line="360" w:lineRule="auto"/>
        <w:ind w:right="141"/>
        <w:rPr>
          <w:rFonts w:ascii="Arial" w:hAnsi="Arial" w:cs="Arial"/>
          <w:sz w:val="20"/>
          <w:szCs w:val="20"/>
        </w:rPr>
      </w:pPr>
    </w:p>
    <w:p w:rsidR="00484172" w:rsidRPr="00CA2151" w:rsidRDefault="00484172" w:rsidP="00126C8E">
      <w:pPr>
        <w:tabs>
          <w:tab w:val="left" w:pos="5670"/>
          <w:tab w:val="left" w:pos="7371"/>
        </w:tabs>
        <w:spacing w:line="360" w:lineRule="auto"/>
        <w:ind w:right="1701"/>
        <w:rPr>
          <w:rFonts w:ascii="Arial" w:hAnsi="Arial" w:cs="Arial"/>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Feine Muster- und Farbspiele, aufregende Details und smarte Tech-Qualitäten – zur Golfsaison 2020 bringt ALBERTO Golf nicht nur jede Menge Stil und Funktion, sondern einmal mehr ein hohes Maß an modischer Raffinesse aufs Grün. Welche Styles Golf-Enthusiasten im nächsten Sommer erwartet, erfahren Sie hier.</w:t>
      </w:r>
    </w:p>
    <w:p w:rsidR="00CA2151" w:rsidRPr="000A61C2" w:rsidRDefault="00CA2151" w:rsidP="000A61C2">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Herren</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 xml:space="preserve">Superleicht, hochelastisch und ausgestattet mit einer feinen Mikro-Struktur: Die neuen ALBERTO Golf PPT-Styles überzeugen nicht nur in funktionaler Hinsicht, sondern sind auch modisch ein echter Hingucker. Dafür sorgen nicht zuletzt die raffinierte Färbung und die dezenten Abriebeffekte, die den Pants einen lässigen Look verpassen. Erhältlich ist der Newcomer als ‚Rookie‘ sowie als ‚Martin-K‘ und ‚Fred‘ mit buntem Webband an der Gesäßtasche für einen noch sportlicheren Look. Einen modischen Schritt weiter geht eine Serie von PPT-Bermudas, bei denen ein Camouflage-Floralprint aufwändig in Military, Rot, Marine und Graublau überfärbt wurde. </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Ceramica</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 xml:space="preserve">Sie sind atmungsaktiv, temperaturausgleichend, knitterarm und hochelastisch und überzeugen zudem mit einem besonders angenehmen Touch &amp; Feel – Hosen aus Ceramica zählen zu den absoluten Favoriten unter Golfspielern. Zur Sommersaison 2020 präsentiert ALBERTO Golf neben der unifarbenen Gabardine-Variante in klassisch gedeckten Farben und drei neuen, knalligen Neon-Colourways auch die Neuauflage der Ceramica-Stripe mit feinem Streifenmuster in Blau und Grau. Ganz modern kommen die Ceramica Smart-Checks mit bunt gewebtem Karomuster in Beige/Rot/Blau und Grau/Türkis/Dunkelblau.  </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3xDry Cooler</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Die 3xDry Cooler ist vom Green längst nicht mehr wegzudenken – und das völlig zu Recht. Schließlich bietet die technisch höchst leistungsfähige Ware dank hoher Elastizität nicht nur maximale Bewegungsfreiheit, sondern ist darüber hinaus auch atmungsaktiv, temperaturregulierend, schmutz- und wasserabweisend, formstabil und besonders weich. Neben vier Short-Klassikern hier ganz neu im Programm: die ‚Ian-PS‘ mit Biesenverzierungen an den Seiten und die ‚Rookie BA‘ mit einem sportlichen dreifarbigen Gummiband am Bund.</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Water Repellent</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Mit einer neuen Water Repellent Print wird das erfolgreiche Water Repellent-Programm auch im nächsten Sommer fortgeführt. Konsequent atmungsaktiv sowie umfangreich schmutz- und wasserabweisend gearbeitet, punkten die bi-elastischen Pants in der Saison 2020 zudem mit einem Alloverprint im feinen Kreuzdessin, der wie ein Minimalmuster wirkt und in den Farbstellungen Blau/Grau, Schwarz/Grau und, ganz neu, Weiß/Blau erhältlich ist.</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Revolutional</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Seit ihrer Markteinführung hat die Revolutional das Green technisch und stilistisch von hinten aufgerollt. Das technisch besonders leistungsfähige Bi-Stretch-Jersey garantiert dabei nicht nur maximale Bewegungsfreiheit beim Abschlag. Es ist auch extraleicht atmungsaktiv, schnell trocknend, wasserabweisend und schützt darüber hinaus vor UV-Strahlung. Zum Sommer 2020 hat ALBERTO Golf das Programm jetzt noch einmal deutlich ausgebaut. Neben der Revolutional Prints mit einem großformatigen Karomuster, einem Minimalmuster in Grau/Blau und einem Royalblau unterlegtem dunkelblauen Minokaro auch mit dabei: der Revolutional Check mit klassischem Glencheck-Dessin in Grau/Blau. Natürlich dürfen hier auch die klassischen Unistyles in Bestseller-Farben und, ganz neu, in Indigoblau nicht fehlen. Ebenfalls frisch im Sortiment: das Modell ‚Earnie BA‘ mit gelabeltem Gummiband am Bund.</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Baumwolle</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 xml:space="preserve">Echte On- &amp; Off-Court Fashion-Highlights sind die leichten Baumwoll-Styles ‚Jungle‘ und ‚Summer Paisley‘. Der eine kommt mit einem sommerlich bunten Paisley-Muster, der andere mit einem farbenprächtigen Dschungel-Print auf wahlweise blauem oder weißem Hintergrund. </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True Colours</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 xml:space="preserve">Ob Glenchecks und Karomuster in verschiedenen Größen oder raffiniert überfärbte Camouflage-Floralprints, ob gedeckte Minimaldessins oder farbenfrohe Paisley- </w:t>
      </w:r>
      <w:r w:rsidRPr="002F1124">
        <w:rPr>
          <w:rFonts w:ascii="Arial" w:hAnsi="Arial" w:cs="Arial"/>
          <w:sz w:val="20"/>
          <w:szCs w:val="20"/>
        </w:rPr>
        <w:lastRenderedPageBreak/>
        <w:t xml:space="preserve">und Jungle-Drucke – der ALBERTO Golf Sommer 2020 steht ganz im Zeichen aufregender Musterspiele. Für die passende farbliche Begleitung sorgen neben kräftigem Neon-Orange, Giftgrün, Kobalt, Indigo und Türkis auch gedeckte Grau-, Grün, Blau-, Military- und Rottöne. </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Damen</w:t>
      </w:r>
    </w:p>
    <w:p w:rsidR="002F1124" w:rsidRPr="002F1124" w:rsidRDefault="002F1124" w:rsidP="002F1124">
      <w:pPr>
        <w:tabs>
          <w:tab w:val="left" w:pos="5670"/>
          <w:tab w:val="left" w:pos="7371"/>
        </w:tabs>
        <w:spacing w:line="360" w:lineRule="auto"/>
        <w:ind w:right="1701"/>
        <w:rPr>
          <w:rFonts w:ascii="Arial" w:hAnsi="Arial" w:cs="Arial"/>
          <w:sz w:val="20"/>
          <w:szCs w:val="20"/>
        </w:rPr>
      </w:pP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Dynamic Fit Broken Twill</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 xml:space="preserve">Casual-Look trifft Green-Chic – die Dynamic Fit Broken Twill ist der jüngste Neuzugang im ALBERTO Golf-Segment und ist schon jetzt ein echtes Statement. Das liegt zum einen an der klassischen Casual-Optik, die durch die raffinierte Färbung und die dezenten Abriebeffekte noch verstärkt wird, und zum anderen am hohen Elastizitätsgrad und der Vielzahl cleverer Detailarbeiten. Erhältlich als Chino-Modell </w:t>
      </w:r>
      <w:bookmarkStart w:id="0" w:name="_Hlk6479071"/>
      <w:r w:rsidRPr="002F1124">
        <w:rPr>
          <w:rFonts w:ascii="Arial" w:hAnsi="Arial" w:cs="Arial"/>
          <w:sz w:val="20"/>
          <w:szCs w:val="20"/>
        </w:rPr>
        <w:t xml:space="preserve">‚Emely‘, als Short ‚Arya‘ und als ‚Alisa‘ </w:t>
      </w:r>
      <w:bookmarkEnd w:id="0"/>
      <w:r w:rsidRPr="002F1124">
        <w:rPr>
          <w:rFonts w:ascii="Arial" w:hAnsi="Arial" w:cs="Arial"/>
          <w:sz w:val="20"/>
          <w:szCs w:val="20"/>
        </w:rPr>
        <w:t>in der 7/8-Variante mit Reißverschlüssen am Saum und Abnähern an den Kniepartien.</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3xDry Cooler</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Die 3xDry Cooler hat sich auf dem Green längst den Status eines absoluten Must-haves erspielt. Und das zu Recht, schließlich bietet sie dank hohem Elastizitätsgrad nicht nur ein Maximum an Bewegungsfreiheit und einen besonders weichen Touch &amp; Feel, sondern ist zudem temperaturregulierend, schmutzabweisend, formstabil und atmungsaktiv. So präsentiert ALBERTO Golf den Klassiker in Cropped- und Short-Länge und in einer extrabreiten Farbrange. Highlights sind die ‚Mona-B‘ mit einem zweifarbigen Ripsband am Saum, ‚Mona-BT‘ mit Nietenbesatz an den Front- und Gesäßtaschen und ‚Mona G‘ mit bunten Steppgarnverzierungen.</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lang w:val="en-US"/>
        </w:rPr>
      </w:pPr>
      <w:r w:rsidRPr="002F1124">
        <w:rPr>
          <w:rFonts w:ascii="Arial" w:hAnsi="Arial" w:cs="Arial"/>
          <w:b/>
          <w:sz w:val="20"/>
          <w:szCs w:val="20"/>
          <w:lang w:val="en-US"/>
        </w:rPr>
        <w:t>Water Repellent</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lang w:val="en-US"/>
        </w:rPr>
        <w:t xml:space="preserve">Fashion + Function = Water Repellent Print! </w:t>
      </w:r>
      <w:r w:rsidRPr="002F1124">
        <w:rPr>
          <w:rFonts w:ascii="Arial" w:hAnsi="Arial" w:cs="Arial"/>
          <w:sz w:val="20"/>
          <w:szCs w:val="20"/>
        </w:rPr>
        <w:t>Im Sommer 2020 ist die atmungsaktive, schmutz- und wasserabweisende Serie aus extraleichtem bi-elastischen Baumwoll-Mischgewebe als Shorts und in Cropped-Länge und wahlweise mit einem aufwendig gearbeiteten Ornamentik-Print oder im eleganten Leopardenlook erhältlich. Extravagante Colourways sorgen dabei für noch mehr Farbe auf dem Green.</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Revolutional</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Atmungsaktiv, wasserabweisend, schnell trocknend und darüber hinaus ausgestattet mit einem umfassenden UV-Schutz – die Revolutional ist ein echtes Tech-Wunder und von den Greens der Welt nicht mehr wegzudenken. Zur nächsten Sommersaison beweist sie mit einer Serie aufregender Alloverprints zudem einmal mehr höchste Fashion-Kompetenz. Während die Revolutional Pied-</w:t>
      </w:r>
      <w:r w:rsidRPr="002F1124">
        <w:rPr>
          <w:rFonts w:ascii="Arial" w:hAnsi="Arial" w:cs="Arial"/>
          <w:sz w:val="20"/>
          <w:szCs w:val="20"/>
        </w:rPr>
        <w:lastRenderedPageBreak/>
        <w:t>de-Poule mit einem Hahnentritt-Muster in Schwarz/Weiß oder Apricot/Türkis überzeugt, punktet die mit Ripsband am Saum ausgestatteten Revolutional Check mit klassischen Glenchecks. Für noch mehr gute Laune sorgt die Revolutional Print mit bunten Blumendrucken. Nicht weniger stilbewusst: die Revolutional Uni in neuen Farbstellungen. Alle Modelle kommen sowohl in Cropped- als auch in Short-Länge.</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WR-Jacquards</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 xml:space="preserve">Auch der WR-Jacquard hat es längst zur Platzreife gebracht. Die hochelastischen Stoffqualitäten garantieren höchste Bewegungsfreiheit und bieten dank wasserabweisender Oberfläche perfekten Tragekomfort selbst bei widrigen Wetterbedingungen. Zur Sommersaison 2020 präsentiert ALBERTO Golf hier zwei Styles in Hellgrau und Marine mit gewebtem und farblich dezent gehaltenem Paisleymuster. </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Baumwolle</w:t>
      </w:r>
    </w:p>
    <w:p w:rsidR="002F1124" w:rsidRPr="002F1124" w:rsidRDefault="002F1124" w:rsidP="002F1124">
      <w:pPr>
        <w:tabs>
          <w:tab w:val="left" w:pos="5670"/>
          <w:tab w:val="left" w:pos="7371"/>
        </w:tabs>
        <w:spacing w:line="360" w:lineRule="auto"/>
        <w:ind w:right="1701"/>
        <w:rPr>
          <w:rFonts w:ascii="Arial" w:hAnsi="Arial" w:cs="Arial"/>
          <w:sz w:val="20"/>
          <w:szCs w:val="20"/>
        </w:rPr>
      </w:pPr>
      <w:r w:rsidRPr="002F1124">
        <w:rPr>
          <w:rFonts w:ascii="Arial" w:hAnsi="Arial" w:cs="Arial"/>
          <w:sz w:val="20"/>
          <w:szCs w:val="20"/>
        </w:rPr>
        <w:t xml:space="preserve">Smart, chic und sommerlich: eine Serie von Baumwoll-Modellen in Cropped- und Shorts-Länge, die die angesagten Dot-, und Streifen-Themen mit je einem Printdessin in zwei verschiedenen Farbstellungen bespielen. Abgerundet wird das Programm mit einem bunten Floralprint. </w:t>
      </w:r>
    </w:p>
    <w:p w:rsidR="002F1124" w:rsidRPr="002F1124" w:rsidRDefault="002F1124" w:rsidP="002F1124">
      <w:pPr>
        <w:tabs>
          <w:tab w:val="left" w:pos="5670"/>
          <w:tab w:val="left" w:pos="7371"/>
        </w:tabs>
        <w:spacing w:line="360" w:lineRule="auto"/>
        <w:ind w:right="1701"/>
        <w:rPr>
          <w:rFonts w:ascii="Arial" w:hAnsi="Arial" w:cs="Arial"/>
          <w:b/>
          <w:sz w:val="20"/>
          <w:szCs w:val="20"/>
        </w:rPr>
      </w:pPr>
    </w:p>
    <w:p w:rsidR="002F1124" w:rsidRPr="002F1124" w:rsidRDefault="002F1124" w:rsidP="002F1124">
      <w:pPr>
        <w:tabs>
          <w:tab w:val="left" w:pos="5670"/>
          <w:tab w:val="left" w:pos="7371"/>
        </w:tabs>
        <w:spacing w:line="360" w:lineRule="auto"/>
        <w:ind w:right="1701"/>
        <w:rPr>
          <w:rFonts w:ascii="Arial" w:hAnsi="Arial" w:cs="Arial"/>
          <w:b/>
          <w:sz w:val="20"/>
          <w:szCs w:val="20"/>
        </w:rPr>
      </w:pPr>
      <w:r w:rsidRPr="002F1124">
        <w:rPr>
          <w:rFonts w:ascii="Arial" w:hAnsi="Arial" w:cs="Arial"/>
          <w:b/>
          <w:sz w:val="20"/>
          <w:szCs w:val="20"/>
        </w:rPr>
        <w:t>Farbspiele</w:t>
      </w:r>
    </w:p>
    <w:p w:rsidR="002F1124" w:rsidRPr="002F1124" w:rsidRDefault="002F1124" w:rsidP="002F1124">
      <w:pPr>
        <w:tabs>
          <w:tab w:val="left" w:pos="5670"/>
          <w:tab w:val="left" w:pos="7371"/>
        </w:tabs>
        <w:spacing w:line="360" w:lineRule="auto"/>
        <w:ind w:right="1701"/>
        <w:rPr>
          <w:rFonts w:ascii="Arial" w:hAnsi="Arial" w:cs="Arial"/>
          <w:sz w:val="20"/>
          <w:szCs w:val="20"/>
        </w:rPr>
      </w:pPr>
      <w:bookmarkStart w:id="1" w:name="_GoBack"/>
      <w:r w:rsidRPr="002F1124">
        <w:rPr>
          <w:rFonts w:ascii="Arial" w:hAnsi="Arial" w:cs="Arial"/>
          <w:sz w:val="20"/>
          <w:szCs w:val="20"/>
        </w:rPr>
        <w:t>Hahnentritt- und Glencheckmuster treffen auf Blumenprints, Dots, Streifen und Paisleydessins, Oceanblue, Smaragdgrün, Zitronengelb, Magenta, Salamander-Orange und Himmelblau auf helles Grau, Marine, Rosa, Gelb, Pink, Grün, Türkis und pastelliges Apricot – der ALBERTO Golf Sommer 2020 wird bunt und facettenreich.</w:t>
      </w:r>
    </w:p>
    <w:bookmarkEnd w:id="1"/>
    <w:p w:rsidR="00F93687" w:rsidRPr="00F93687" w:rsidRDefault="00F93687" w:rsidP="00F93687">
      <w:pPr>
        <w:tabs>
          <w:tab w:val="left" w:pos="5670"/>
          <w:tab w:val="left" w:pos="7371"/>
        </w:tabs>
        <w:spacing w:line="360" w:lineRule="auto"/>
        <w:ind w:right="1701"/>
        <w:rPr>
          <w:rFonts w:ascii="Arial" w:hAnsi="Arial" w:cs="Arial"/>
          <w:sz w:val="20"/>
          <w:szCs w:val="20"/>
        </w:rPr>
      </w:pPr>
    </w:p>
    <w:p w:rsidR="00590584" w:rsidRPr="00590584" w:rsidRDefault="00590584" w:rsidP="00590584">
      <w:pPr>
        <w:tabs>
          <w:tab w:val="left" w:pos="5670"/>
          <w:tab w:val="left" w:pos="7371"/>
        </w:tabs>
        <w:spacing w:line="360" w:lineRule="auto"/>
        <w:ind w:right="1701"/>
        <w:rPr>
          <w:rFonts w:ascii="Arial" w:hAnsi="Arial" w:cs="Arial"/>
          <w:sz w:val="20"/>
          <w:szCs w:val="20"/>
        </w:rPr>
      </w:pPr>
    </w:p>
    <w:p w:rsidR="00ED1581" w:rsidRDefault="00ED1581" w:rsidP="00126C8E">
      <w:pPr>
        <w:tabs>
          <w:tab w:val="left" w:pos="5670"/>
          <w:tab w:val="left" w:pos="7371"/>
        </w:tabs>
        <w:spacing w:line="360" w:lineRule="auto"/>
        <w:ind w:right="1701"/>
        <w:rPr>
          <w:rFonts w:ascii="Arial" w:hAnsi="Arial" w:cs="Arial"/>
          <w:sz w:val="20"/>
          <w:szCs w:val="20"/>
        </w:rPr>
      </w:pPr>
      <w:r>
        <w:rPr>
          <w:rFonts w:ascii="Arial" w:hAnsi="Arial" w:cs="Arial"/>
          <w:sz w:val="20"/>
          <w:szCs w:val="20"/>
        </w:rPr>
        <w:t xml:space="preserve">Das Text- und Bildmaterial steht zum Download zur Verfügung unter: </w:t>
      </w:r>
    </w:p>
    <w:p w:rsidR="00ED1581" w:rsidRDefault="006C5D22" w:rsidP="00126C8E">
      <w:pPr>
        <w:tabs>
          <w:tab w:val="left" w:pos="5670"/>
          <w:tab w:val="left" w:pos="7371"/>
        </w:tabs>
        <w:spacing w:line="360" w:lineRule="auto"/>
        <w:ind w:right="1701"/>
        <w:rPr>
          <w:rFonts w:ascii="Arial" w:hAnsi="Arial" w:cs="Arial"/>
          <w:sz w:val="20"/>
          <w:szCs w:val="20"/>
        </w:rPr>
      </w:pPr>
      <w:r>
        <w:rPr>
          <w:rFonts w:ascii="Arial" w:hAnsi="Arial" w:cs="Arial"/>
          <w:sz w:val="20"/>
          <w:szCs w:val="20"/>
        </w:rPr>
        <w:t>p</w:t>
      </w:r>
      <w:r w:rsidR="00ED1581">
        <w:rPr>
          <w:rFonts w:ascii="Arial" w:hAnsi="Arial" w:cs="Arial"/>
          <w:sz w:val="20"/>
          <w:szCs w:val="20"/>
        </w:rPr>
        <w:t>resse</w:t>
      </w:r>
      <w:r w:rsidR="000F6EF4">
        <w:rPr>
          <w:rFonts w:ascii="Arial" w:hAnsi="Arial" w:cs="Arial"/>
          <w:sz w:val="20"/>
          <w:szCs w:val="20"/>
        </w:rPr>
        <w:t>archiv.alberto-pants</w:t>
      </w:r>
      <w:r w:rsidR="00ED1581">
        <w:rPr>
          <w:rFonts w:ascii="Arial" w:hAnsi="Arial" w:cs="Arial"/>
          <w:sz w:val="20"/>
          <w:szCs w:val="20"/>
        </w:rPr>
        <w:t>.</w:t>
      </w:r>
      <w:r w:rsidR="000F6EF4">
        <w:rPr>
          <w:rFonts w:ascii="Arial" w:hAnsi="Arial" w:cs="Arial"/>
          <w:sz w:val="20"/>
          <w:szCs w:val="20"/>
        </w:rPr>
        <w:t>com</w:t>
      </w:r>
    </w:p>
    <w:p w:rsidR="00F10667" w:rsidRDefault="00F10667" w:rsidP="00126C8E">
      <w:pPr>
        <w:pStyle w:val="NurText"/>
        <w:tabs>
          <w:tab w:val="left" w:pos="5670"/>
          <w:tab w:val="left" w:pos="7371"/>
        </w:tabs>
        <w:spacing w:line="360" w:lineRule="auto"/>
        <w:ind w:right="1701"/>
        <w:rPr>
          <w:rFonts w:ascii="Arial" w:hAnsi="Arial" w:cs="Arial"/>
          <w:i/>
          <w:sz w:val="18"/>
          <w:szCs w:val="20"/>
        </w:rPr>
      </w:pPr>
    </w:p>
    <w:p w:rsidR="006A0516" w:rsidRPr="00F10667" w:rsidRDefault="006A0516" w:rsidP="00126C8E">
      <w:pPr>
        <w:pStyle w:val="NurText"/>
        <w:tabs>
          <w:tab w:val="left" w:pos="5670"/>
          <w:tab w:val="left" w:pos="7371"/>
        </w:tabs>
        <w:spacing w:line="360" w:lineRule="auto"/>
        <w:ind w:right="1701"/>
        <w:rPr>
          <w:rFonts w:ascii="Arial" w:hAnsi="Arial" w:cs="Arial"/>
          <w:i/>
          <w:sz w:val="18"/>
          <w:szCs w:val="20"/>
        </w:rPr>
      </w:pPr>
    </w:p>
    <w:p w:rsidR="003A4627" w:rsidRPr="004728D3" w:rsidRDefault="004728D3" w:rsidP="00126C8E">
      <w:pPr>
        <w:pStyle w:val="NurText"/>
        <w:tabs>
          <w:tab w:val="left" w:pos="5670"/>
          <w:tab w:val="left" w:pos="7371"/>
        </w:tabs>
        <w:spacing w:line="360" w:lineRule="auto"/>
        <w:ind w:right="1701"/>
        <w:rPr>
          <w:rFonts w:ascii="Arial" w:hAnsi="Arial" w:cs="Arial"/>
          <w:i/>
          <w:sz w:val="18"/>
          <w:szCs w:val="20"/>
        </w:rPr>
      </w:pPr>
      <w:r w:rsidRPr="004728D3">
        <w:rPr>
          <w:rFonts w:ascii="Arial" w:hAnsi="Arial" w:cs="Arial"/>
          <w:i/>
          <w:sz w:val="18"/>
          <w:szCs w:val="20"/>
        </w:rPr>
        <w:t xml:space="preserve">Im Jahr 2004 startete ein Flugzeug in Richtung USA – und damit die Erfolgsstory der Golfkollektion von ALBERTO. An Board: die beiden Geschäftsführer Georg Walendy und Marco Lanowy. Im Gepäck: jede Menge kreative Ideen für eine moderne, funktionelle Golfkollektion. In den Staaten wurden Walendy und Lanowy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w:t>
      </w:r>
      <w:r w:rsidRPr="004728D3">
        <w:rPr>
          <w:rFonts w:ascii="Arial" w:hAnsi="Arial" w:cs="Arial"/>
          <w:i/>
          <w:sz w:val="18"/>
          <w:szCs w:val="20"/>
        </w:rPr>
        <w:lastRenderedPageBreak/>
        <w:t>Entwicklung und den Einsatz von innovativen Materialien, entstand eine ganz besondere Golfwear, die mit ausgefallenen Designs, perfekten Schnitten und ganz neuen Funktionen überzeugte. Seither hat sich das Label bestens etabliert – Golfer kennen die funktionellen und expressiv modischen Golfpants und Shirts aus Mönchengladbach.</w:t>
      </w:r>
    </w:p>
    <w:p w:rsidR="003A4627" w:rsidRPr="00F10667" w:rsidRDefault="003A4627" w:rsidP="00126C8E">
      <w:pPr>
        <w:pStyle w:val="NurText"/>
        <w:tabs>
          <w:tab w:val="left" w:pos="5670"/>
          <w:tab w:val="left" w:pos="7371"/>
        </w:tabs>
        <w:spacing w:line="360" w:lineRule="auto"/>
        <w:ind w:right="141"/>
        <w:rPr>
          <w:rFonts w:ascii="Arial" w:hAnsi="Arial" w:cs="Arial"/>
          <w:i/>
          <w:sz w:val="18"/>
          <w:szCs w:val="20"/>
        </w:rPr>
      </w:pPr>
    </w:p>
    <w:p w:rsidR="00F10667" w:rsidRPr="00F10667" w:rsidRDefault="00F10667" w:rsidP="00126C8E">
      <w:pPr>
        <w:tabs>
          <w:tab w:val="left" w:pos="5670"/>
          <w:tab w:val="left" w:pos="7371"/>
        </w:tabs>
        <w:spacing w:line="360" w:lineRule="auto"/>
        <w:ind w:right="141"/>
        <w:rPr>
          <w:rFonts w:ascii="Arial" w:hAnsi="Arial" w:cs="Arial"/>
          <w:sz w:val="16"/>
          <w:szCs w:val="16"/>
        </w:rPr>
      </w:pPr>
    </w:p>
    <w:p w:rsidR="00171326" w:rsidRPr="00F10667" w:rsidRDefault="00171326" w:rsidP="00126C8E">
      <w:pPr>
        <w:tabs>
          <w:tab w:val="left" w:pos="5670"/>
          <w:tab w:val="left" w:pos="7371"/>
        </w:tabs>
        <w:spacing w:line="360" w:lineRule="auto"/>
        <w:ind w:right="141"/>
        <w:rPr>
          <w:rFonts w:ascii="Arial" w:hAnsi="Arial" w:cs="Arial"/>
          <w:b/>
          <w:sz w:val="16"/>
          <w:szCs w:val="16"/>
        </w:rPr>
      </w:pPr>
      <w:r w:rsidRPr="00F10667">
        <w:rPr>
          <w:rFonts w:ascii="Arial" w:hAnsi="Arial" w:cs="Arial"/>
          <w:b/>
          <w:sz w:val="16"/>
          <w:szCs w:val="16"/>
        </w:rPr>
        <w:t>Für weitere Informationen:</w:t>
      </w:r>
    </w:p>
    <w:p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color w:val="474747"/>
          <w:sz w:val="16"/>
          <w:szCs w:val="16"/>
        </w:rPr>
      </w:pPr>
      <w:r>
        <w:rPr>
          <w:rFonts w:ascii="Arial" w:hAnsi="Arial" w:cs="Arial"/>
          <w:sz w:val="16"/>
          <w:szCs w:val="16"/>
        </w:rPr>
        <w:t>hopfer PUBLIC RELATIONS</w:t>
      </w:r>
    </w:p>
    <w:p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Mona Meier, Inhaberin</w:t>
      </w:r>
    </w:p>
    <w:p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Panoramaweg 6, 78727 Oberndorf a. N.</w:t>
      </w:r>
    </w:p>
    <w:p w:rsidR="00171326" w:rsidRPr="00F10667" w:rsidRDefault="00171326" w:rsidP="00126C8E">
      <w:pPr>
        <w:tabs>
          <w:tab w:val="left" w:pos="5670"/>
          <w:tab w:val="left" w:pos="7371"/>
        </w:tabs>
        <w:spacing w:line="360" w:lineRule="auto"/>
        <w:ind w:right="141"/>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rsidR="00171326" w:rsidRPr="00F10667" w:rsidRDefault="00171326" w:rsidP="00126C8E">
      <w:pPr>
        <w:tabs>
          <w:tab w:val="left" w:pos="5670"/>
          <w:tab w:val="left" w:pos="7371"/>
        </w:tabs>
        <w:spacing w:line="360" w:lineRule="auto"/>
        <w:ind w:right="141"/>
        <w:rPr>
          <w:rFonts w:ascii="Arial" w:hAnsi="Arial" w:cs="Arial"/>
          <w:bCs/>
          <w:sz w:val="16"/>
          <w:szCs w:val="16"/>
          <w:lang w:val="it-IT"/>
        </w:rPr>
      </w:pPr>
      <w:r>
        <w:rPr>
          <w:rFonts w:ascii="Arial" w:hAnsi="Arial" w:cs="Arial"/>
          <w:sz w:val="16"/>
          <w:szCs w:val="16"/>
        </w:rPr>
        <w:t>mona.meier@hopfer-pr.de</w:t>
      </w:r>
    </w:p>
    <w:p w:rsidR="00171326" w:rsidRDefault="00171326"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hopfer-pr.de</w:t>
      </w:r>
    </w:p>
    <w:p w:rsidR="00171326" w:rsidRDefault="00171326" w:rsidP="00126C8E">
      <w:pPr>
        <w:tabs>
          <w:tab w:val="left" w:pos="5670"/>
          <w:tab w:val="left" w:pos="7371"/>
        </w:tabs>
        <w:spacing w:line="360" w:lineRule="auto"/>
        <w:ind w:right="141"/>
        <w:rPr>
          <w:rFonts w:ascii="Arial" w:hAnsi="Arial" w:cs="Arial"/>
          <w:sz w:val="16"/>
          <w:szCs w:val="16"/>
          <w:lang w:val="it-IT"/>
        </w:rPr>
      </w:pPr>
    </w:p>
    <w:p w:rsidR="00171326" w:rsidRDefault="000F6EF4" w:rsidP="00126C8E">
      <w:pPr>
        <w:tabs>
          <w:tab w:val="left" w:pos="5670"/>
          <w:tab w:val="left" w:pos="7371"/>
        </w:tabs>
        <w:spacing w:line="360" w:lineRule="auto"/>
        <w:ind w:right="141"/>
        <w:rPr>
          <w:rFonts w:ascii="Arial" w:hAnsi="Arial" w:cs="Arial"/>
          <w:sz w:val="16"/>
          <w:szCs w:val="16"/>
          <w:lang w:val="it-IT"/>
        </w:rPr>
      </w:pPr>
      <w:r w:rsidRPr="00482AF2">
        <w:rPr>
          <w:rFonts w:ascii="Arial" w:hAnsi="Arial" w:cs="Arial"/>
          <w:color w:val="474747"/>
          <w:sz w:val="16"/>
          <w:szCs w:val="16"/>
          <w:lang w:val="en-US"/>
        </w:rPr>
        <w:t xml:space="preserve">ALBERTO GmbH &amp; Co. </w:t>
      </w:r>
      <w:r w:rsidRPr="000F6EF4">
        <w:rPr>
          <w:rFonts w:ascii="Arial" w:hAnsi="Arial" w:cs="Arial"/>
          <w:color w:val="474747"/>
          <w:sz w:val="16"/>
          <w:szCs w:val="16"/>
        </w:rPr>
        <w:t>KG</w:t>
      </w:r>
    </w:p>
    <w:p w:rsidR="00171326" w:rsidRDefault="000F6EF4"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rPr>
        <w:t xml:space="preserve">Marco Lanowy, teilhabender Geschäftsführer </w:t>
      </w:r>
    </w:p>
    <w:p w:rsidR="00171326" w:rsidRDefault="000F6EF4" w:rsidP="00126C8E">
      <w:pPr>
        <w:tabs>
          <w:tab w:val="left" w:pos="5670"/>
          <w:tab w:val="left" w:pos="7371"/>
        </w:tabs>
        <w:spacing w:line="360" w:lineRule="auto"/>
        <w:ind w:right="141"/>
        <w:rPr>
          <w:rFonts w:ascii="Arial" w:hAnsi="Arial" w:cs="Arial"/>
          <w:bCs/>
          <w:sz w:val="16"/>
          <w:szCs w:val="16"/>
        </w:rPr>
      </w:pPr>
      <w:r w:rsidRPr="000F6EF4">
        <w:rPr>
          <w:rFonts w:ascii="Arial" w:hAnsi="Arial" w:cs="Arial"/>
          <w:color w:val="474747"/>
          <w:sz w:val="16"/>
          <w:szCs w:val="16"/>
        </w:rPr>
        <w:t>Rheydter Straße 19-31, 41065 Mönchengladbach</w:t>
      </w:r>
    </w:p>
    <w:p w:rsidR="00171326" w:rsidRDefault="000F6EF4" w:rsidP="00126C8E">
      <w:pPr>
        <w:tabs>
          <w:tab w:val="left" w:pos="5670"/>
          <w:tab w:val="left" w:pos="7371"/>
        </w:tabs>
        <w:spacing w:line="360" w:lineRule="auto"/>
        <w:ind w:right="141"/>
        <w:rPr>
          <w:rFonts w:ascii="Arial" w:hAnsi="Arial" w:cs="Arial"/>
          <w:bCs/>
          <w:sz w:val="16"/>
          <w:szCs w:val="16"/>
        </w:rPr>
      </w:pPr>
      <w:r w:rsidRPr="000F6EF4">
        <w:rPr>
          <w:rFonts w:ascii="Arial" w:hAnsi="Arial" w:cs="Arial"/>
          <w:bCs/>
          <w:sz w:val="16"/>
          <w:szCs w:val="16"/>
        </w:rPr>
        <w:t>Fon: +49 2161 819253, Fax: +49 2161 8192953</w:t>
      </w:r>
    </w:p>
    <w:p w:rsidR="00171326" w:rsidRDefault="000F6EF4" w:rsidP="00126C8E">
      <w:pPr>
        <w:tabs>
          <w:tab w:val="left" w:pos="5670"/>
          <w:tab w:val="left" w:pos="7371"/>
        </w:tabs>
        <w:spacing w:line="360" w:lineRule="auto"/>
        <w:ind w:right="141"/>
        <w:rPr>
          <w:rFonts w:ascii="Arial" w:hAnsi="Arial" w:cs="Arial"/>
          <w:bCs/>
          <w:sz w:val="16"/>
          <w:szCs w:val="16"/>
          <w:lang w:val="it-IT"/>
        </w:rPr>
      </w:pPr>
      <w:r>
        <w:rPr>
          <w:rFonts w:ascii="Arial" w:hAnsi="Arial" w:cs="Arial"/>
          <w:bCs/>
          <w:sz w:val="16"/>
          <w:szCs w:val="16"/>
          <w:lang w:val="it-IT"/>
        </w:rPr>
        <w:t xml:space="preserve">lanowy@alberto-pants.com </w:t>
      </w:r>
    </w:p>
    <w:p w:rsidR="00171326" w:rsidRPr="00F10667" w:rsidRDefault="000F6EF4"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 xml:space="preserve">alberto-pants.com </w:t>
      </w:r>
    </w:p>
    <w:sectPr w:rsidR="00171326" w:rsidRPr="00F10667" w:rsidSect="00126C8E">
      <w:headerReference w:type="default" r:id="rId7"/>
      <w:headerReference w:type="first" r:id="rId8"/>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8D2" w:rsidRDefault="003378D2" w:rsidP="00721DF9">
      <w:r>
        <w:separator/>
      </w:r>
    </w:p>
  </w:endnote>
  <w:endnote w:type="continuationSeparator" w:id="0">
    <w:p w:rsidR="003378D2" w:rsidRDefault="003378D2"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8D2" w:rsidRDefault="003378D2" w:rsidP="00721DF9">
      <w:r>
        <w:separator/>
      </w:r>
    </w:p>
  </w:footnote>
  <w:footnote w:type="continuationSeparator" w:id="0">
    <w:p w:rsidR="003378D2" w:rsidRDefault="003378D2"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127" w:rsidRDefault="00733127"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127" w:rsidRDefault="00733127"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95DCA"/>
    <w:rsid w:val="000A3EC7"/>
    <w:rsid w:val="000A49CA"/>
    <w:rsid w:val="000A5882"/>
    <w:rsid w:val="000A61C2"/>
    <w:rsid w:val="000A6D2F"/>
    <w:rsid w:val="000A7943"/>
    <w:rsid w:val="000B02DD"/>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1124"/>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8D2"/>
    <w:rsid w:val="00337A22"/>
    <w:rsid w:val="00341C97"/>
    <w:rsid w:val="00346571"/>
    <w:rsid w:val="00347DA1"/>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4053"/>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5014A"/>
    <w:rsid w:val="0065147D"/>
    <w:rsid w:val="00653435"/>
    <w:rsid w:val="00656B1E"/>
    <w:rsid w:val="006613F7"/>
    <w:rsid w:val="00667CB4"/>
    <w:rsid w:val="0067272E"/>
    <w:rsid w:val="00675203"/>
    <w:rsid w:val="0067663B"/>
    <w:rsid w:val="00682406"/>
    <w:rsid w:val="00684892"/>
    <w:rsid w:val="00687F36"/>
    <w:rsid w:val="00691D02"/>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43EDC"/>
    <w:rsid w:val="00844CF4"/>
    <w:rsid w:val="00846D5C"/>
    <w:rsid w:val="00853D09"/>
    <w:rsid w:val="00855DA5"/>
    <w:rsid w:val="00863953"/>
    <w:rsid w:val="00870409"/>
    <w:rsid w:val="0087354E"/>
    <w:rsid w:val="00873933"/>
    <w:rsid w:val="00873FD3"/>
    <w:rsid w:val="00876B29"/>
    <w:rsid w:val="00880DE9"/>
    <w:rsid w:val="00891A32"/>
    <w:rsid w:val="00893980"/>
    <w:rsid w:val="008A54D0"/>
    <w:rsid w:val="008C4522"/>
    <w:rsid w:val="008C5350"/>
    <w:rsid w:val="008D02CB"/>
    <w:rsid w:val="008D0520"/>
    <w:rsid w:val="008D5073"/>
    <w:rsid w:val="008E2CBB"/>
    <w:rsid w:val="008E5C69"/>
    <w:rsid w:val="008F12D2"/>
    <w:rsid w:val="008F2C8D"/>
    <w:rsid w:val="008F510B"/>
    <w:rsid w:val="00900544"/>
    <w:rsid w:val="00900767"/>
    <w:rsid w:val="00901C12"/>
    <w:rsid w:val="00901F5D"/>
    <w:rsid w:val="009120B1"/>
    <w:rsid w:val="009122F1"/>
    <w:rsid w:val="0091453A"/>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6641A"/>
    <w:rsid w:val="00967A1B"/>
    <w:rsid w:val="00980446"/>
    <w:rsid w:val="00981C5B"/>
    <w:rsid w:val="009855CD"/>
    <w:rsid w:val="00985938"/>
    <w:rsid w:val="0098612A"/>
    <w:rsid w:val="00987898"/>
    <w:rsid w:val="009A0E3F"/>
    <w:rsid w:val="009A1EFC"/>
    <w:rsid w:val="009A6000"/>
    <w:rsid w:val="009A75EE"/>
    <w:rsid w:val="009B6BD5"/>
    <w:rsid w:val="009D2CCC"/>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54C5"/>
    <w:rsid w:val="00B267DA"/>
    <w:rsid w:val="00B3128E"/>
    <w:rsid w:val="00B40332"/>
    <w:rsid w:val="00B43274"/>
    <w:rsid w:val="00B442BE"/>
    <w:rsid w:val="00B45022"/>
    <w:rsid w:val="00B512F2"/>
    <w:rsid w:val="00B52782"/>
    <w:rsid w:val="00B56C83"/>
    <w:rsid w:val="00B5778E"/>
    <w:rsid w:val="00B613EE"/>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D0C9D"/>
    <w:rsid w:val="00BD250A"/>
    <w:rsid w:val="00BD27C2"/>
    <w:rsid w:val="00BD4516"/>
    <w:rsid w:val="00BE35BE"/>
    <w:rsid w:val="00BE7284"/>
    <w:rsid w:val="00BE7728"/>
    <w:rsid w:val="00BF2944"/>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801BE"/>
    <w:rsid w:val="00C82DD4"/>
    <w:rsid w:val="00C85897"/>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E6D"/>
    <w:rsid w:val="00CE4657"/>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93687"/>
    <w:rsid w:val="00FA1A5B"/>
    <w:rsid w:val="00FA2398"/>
    <w:rsid w:val="00FA242C"/>
    <w:rsid w:val="00FA6900"/>
    <w:rsid w:val="00FB4B1E"/>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15:docId w15:val="{4B0AF21C-9FE3-FA48-8A69-CE12AF47E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1260</Words>
  <Characters>7945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9187</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Meier</cp:lastModifiedBy>
  <cp:revision>3</cp:revision>
  <cp:lastPrinted>2015-04-28T11:08:00Z</cp:lastPrinted>
  <dcterms:created xsi:type="dcterms:W3CDTF">2019-05-10T19:40:00Z</dcterms:created>
  <dcterms:modified xsi:type="dcterms:W3CDTF">2019-06-28T08:04:00Z</dcterms:modified>
  <cp:category/>
</cp:coreProperties>
</file>